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04" w:rsidRDefault="003E1A14" w:rsidP="003E1A14">
      <w:pPr>
        <w:pStyle w:val="2"/>
        <w:jc w:val="center"/>
      </w:pPr>
      <w:r>
        <w:rPr>
          <w:rFonts w:hint="eastAsia"/>
        </w:rPr>
        <w:t>乔益师</w:t>
      </w:r>
      <w:r>
        <w:rPr>
          <w:rFonts w:hint="eastAsia"/>
        </w:rPr>
        <w:t>TY</w:t>
      </w:r>
      <w:r>
        <w:rPr>
          <w:rFonts w:hint="eastAsia"/>
        </w:rPr>
        <w:t>—</w:t>
      </w:r>
      <w:r>
        <w:rPr>
          <w:rFonts w:hint="eastAsia"/>
        </w:rPr>
        <w:t>3389 3A</w:t>
      </w:r>
      <w:r>
        <w:rPr>
          <w:rFonts w:hint="eastAsia"/>
        </w:rPr>
        <w:t>型调频无线耳机</w:t>
      </w:r>
      <w:r w:rsidR="00744B1B">
        <w:rPr>
          <w:rFonts w:hint="eastAsia"/>
        </w:rPr>
        <w:t>使</w:t>
      </w:r>
      <w:r>
        <w:rPr>
          <w:rFonts w:hint="eastAsia"/>
        </w:rPr>
        <w:t>用说明及注意事项</w:t>
      </w:r>
    </w:p>
    <w:p w:rsidR="003E1A14" w:rsidRPr="003E1A14" w:rsidRDefault="00ED705D" w:rsidP="003E1A14">
      <w:r>
        <w:rPr>
          <w:rFonts w:hint="eastAsia"/>
        </w:rPr>
        <w:t>一、收音机整体简介</w:t>
      </w:r>
    </w:p>
    <w:p w:rsidR="003E1A14" w:rsidRDefault="003158F8" w:rsidP="003E1A14">
      <w:pPr>
        <w:keepNext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矩形标注 26" o:spid="_x0000_s1026" type="#_x0000_t61" style="position:absolute;left:0;text-align:left;margin-left:84.75pt;margin-top:309.7pt;width:99.75pt;height:30.7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8QQqwIAAIAFAAAOAAAAZHJzL2Uyb0RvYy54bWysVMtuEzEU3SPxD5b37TxIQxp1UkWpipCq&#10;tmqLunY8djLgF7aTmfADfAaIFaxZ8zmU3+DaM5mmkBViM3Ov7/vcx8lpIwVaM+sqrQqcHaYYMUV1&#10;WalFgd/cnR+MMHKeqJIIrViBN8zh08nzZye1GbNcL7UomUXgRLlxbQq89N6Mk8TRJZPEHWrDFAi5&#10;tpJ4YO0iKS2pwbsUSZ6mw6TWtjRWU+YcvJ61QjyJ/jln1F9x7phHosCQm49fG7/z8E0mJ2S8sMQs&#10;K9qlQf4hC0kqBUF7V2fEE7Sy1V+uZEWtdpr7Q6plojmvKIs1QDVZ+kc1t0tiWKwFwHGmh8n9P7f0&#10;cn1tUVUWOB9ipIiEHv369O3njy8Pnz8+fP+K4Bkwqo0bg+qtubYd54AMBTfcyvCHUlATcd30uLLG&#10;IwqPWT4cjvIjjCjIXhynR0CDm+TR2ljnXzEtUSAKXLNywW6geTMihF75CC1ZXzgfMS67REn5NsOI&#10;SwEtWxOBstEoG3Ut3dHJd3UOXg7S0TZ85xIS2SYAWYVa2+oi5TeChahC3TAOSEE9ecwnziibCYsg&#10;doEJpUz5iBb4i9rBjFdC9IbZPkPhsw6NTjeYsTi7vWG6z/BpxN4iRtXK98ayUtruc1C+6yO3+tvq&#10;25pD+b6ZN13H57rcwKxY3S6RM/S8gm5dEOeviYUWwH7BJfBX8OFC1wXWHYXRUtsP+96DPgwzSDGq&#10;YQsL7N6viGUYidcKxvw4GwzC2kZmcPQyB8buSua7ErWSMw2tgKGA7CIZ9L3YktxqeQ8HYxqigogo&#10;CrELTL3dMjPfXgc4OZRNp1ENVtUQf6FuDQ3OA8BhXu6ae2JNN7Iehv1SbzeWjONotUP+qBsslZ6u&#10;vOaVD8IAcYtrx8CaA/XkjuzyUevxcE5+AwAA//8DAFBLAwQUAAYACAAAACEAifkCy+AAAAALAQAA&#10;DwAAAGRycy9kb3ducmV2LnhtbEyPwW7CMBBE75X6D9ZW6q04gTYlIQ6ilSpVPYBI+QATL0kgXkex&#10;gfTvuz2V48w+zc7ky9F24oKDbx0piCcRCKTKmZZqBbvvj6c5CB80Gd05QgU/6GFZ3N/lOjPuSlu8&#10;lKEWHEI+0wqaEPpMSl81aLWfuB6Jbwc3WB1YDrU0g75yuO3kNIoSaXVL/KHRPb43WJ3Ks1Xgvvr1&#10;zqzibflKm9nb4fg52tYp9fgwrhYgAo7hH4a/+lwdCu60d2cyXnSsk/SFUQVJnD6DYGKWpLxuz848&#10;SkEWubzdUPwCAAD//wMAUEsBAi0AFAAGAAgAAAAhALaDOJL+AAAA4QEAABMAAAAAAAAAAAAAAAAA&#10;AAAAAFtDb250ZW50X1R5cGVzXS54bWxQSwECLQAUAAYACAAAACEAOP0h/9YAAACUAQAACwAAAAAA&#10;AAAAAAAAAAAvAQAAX3JlbHMvLnJlbHNQSwECLQAUAAYACAAAACEAapfEEKsCAACABQAADgAAAAAA&#10;AAAAAAAAAAAuAgAAZHJzL2Uyb0RvYy54bWxQSwECLQAUAAYACAAAACEAifkCy+AAAAALAQAADwAA&#10;AAAAAAAAAAAAAAAFBQAAZHJzL2Rvd25yZXYueG1sUEsFBgAAAAAEAAQA8wAAABIGAAAAAA==&#10;" adj="14865,-5202" fillcolor="white [3201]" strokecolor="#f79646 [3209]" strokeweight="2pt">
            <v:textbox>
              <w:txbxContent>
                <w:p w:rsidR="00543F7F" w:rsidRDefault="00543F7F" w:rsidP="00543F7F">
                  <w:pPr>
                    <w:jc w:val="center"/>
                  </w:pPr>
                  <w:r>
                    <w:rPr>
                      <w:rFonts w:hint="eastAsia"/>
                    </w:rPr>
                    <w:t>耳机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音频输入</w:t>
                  </w:r>
                </w:p>
              </w:txbxContent>
            </v:textbox>
          </v:shape>
        </w:pict>
      </w:r>
      <w:r>
        <w:rPr>
          <w:noProof/>
        </w:rPr>
        <w:pict>
          <v:shape id="矩形标注 9" o:spid="_x0000_s1027" type="#_x0000_t61" style="position:absolute;left:0;text-align:left;margin-left:311.25pt;margin-top:267.7pt;width:64.5pt;height:24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y2rAIAAIcFAAAOAAAAZHJzL2Uyb0RvYy54bWysVM1uEzEQviPxDpbv7Wa3SWmibqooVRFS&#10;1VZtUc+O104W/IftZDe8QB8DxAnOnHkcymsw9m42KeSEuOzOeP5nvpnTs1oKtGLWlVrlOD3sYcQU&#10;1UWp5jl+e39xcIKR80QVRGjFcrxmDp+NX744rcyIZXqhRcEsAifKjSqT44X3ZpQkji6YJO5QG6ZA&#10;yLWVxANr50lhSQXepUiyXu84qbQtjNWUOQev540Qj6N/zhn115w75pHIMeTm49fG7yx8k/EpGc0t&#10;MYuStmmQf8hCklJB0M7VOfEELW35lytZUqud5v6QaplozkvKYg1QTdr7o5q7BTEs1gLNcaZrk/t/&#10;bunV6saissjxECNFJIzo16dvP398efr8+PT9KxqGDlXGjUDxztzYlnNAhnJrbmX4QyGojl1dd11l&#10;tUcUHk/SYTqA3lMQHaX9o2wQfCZbY2Odf820RIHIccWKObuFyU2JEHrpY1/J6tL52OCiTZMU71KM&#10;uBQwrxUR6CCFKGnMF8awo5U91xoMjk+yNoPWK+SyyQESC9U29UXKrwULgYW6ZRw6BRVlMaWIUTYV&#10;FkH4HBNKmfLHreeoHcx4KURnmO4zFD5tjVrdYMYidjvD3j7D5xE7ixhVK98Zy1Jpu89B8b6L3Ohv&#10;qm9qDuX7elZHeETN8DLTxRogY3WzS87QixLmdkmcvyEWhgGjhoPgr+HDha5yrFsKo4W2H/e9B33A&#10;NEgxqmAZc+w+LIllGIk3CtA+TPv9sL2R6Q9eZcDYXclsV6KWcqphIgAPyC6SQd+LDcmtlg9wNyYh&#10;KoiIohA7x9TbDTP1zZGAy0PZZBLVYGMN8ZfqztDgPPQ5wOa+fiDWtOD1gPorvVlcMooIa+C+1Q2W&#10;Sk+WXvPSB+G2ry0D2w7Us3Oyy0et7f0c/wYAAP//AwBQSwMEFAAGAAgAAAAhAIEcAaveAAAACwEA&#10;AA8AAABkcnMvZG93bnJldi54bWxMj8FOwzAMhu9IvENkJG4sWVnHVppO1RDlOsYewGtDW2ickmRb&#10;eXvMCY7+/en353wz2UGcjQ+9Iw3zmQJhqHZNT62Gw9vz3QpEiEgNDo6Mhm8TYFNcX+WYNe5Cr+a8&#10;j63gEgoZauhiHDMpQ90Zi2HmRkO8e3feYuTRt7LxeOFyO8hEqaW02BNf6HA0287Un/uT1VC1vvzC&#10;J1tRF6vtS4lqV38orW9vpvIRRDRT/IPhV5/VoWCnoztRE8SgYZkkKaMa0vt0AYKJh3TOyZGT1WIN&#10;ssjl/x+KHwAAAP//AwBQSwECLQAUAAYACAAAACEAtoM4kv4AAADhAQAAEwAAAAAAAAAAAAAAAAAA&#10;AAAAW0NvbnRlbnRfVHlwZXNdLnhtbFBLAQItABQABgAIAAAAIQA4/SH/1gAAAJQBAAALAAAAAAAA&#10;AAAAAAAAAC8BAABfcmVscy8ucmVsc1BLAQItABQABgAIAAAAIQCzVcy2rAIAAIcFAAAOAAAAAAAA&#10;AAAAAAAAAC4CAABkcnMvZTJvRG9jLnhtbFBLAQItABQABgAIAAAAIQCBHAGr3gAAAAsBAAAPAAAA&#10;AAAAAAAAAAAAAAYFAABkcnMvZG93bnJldi54bWxQSwUGAAAAAAQABADzAAAAEQYAAAAA&#10;" adj="-14044,-22827" fillcolor="white [3201]" strokecolor="#f79646 [3209]" strokeweight="2pt">
            <v:textbox>
              <w:txbxContent>
                <w:p w:rsidR="003E1A14" w:rsidRDefault="003E1A14" w:rsidP="003E1A14">
                  <w:pPr>
                    <w:jc w:val="center"/>
                  </w:pPr>
                  <w:r>
                    <w:rPr>
                      <w:rFonts w:hint="eastAsia"/>
                    </w:rPr>
                    <w:t>数显窗</w:t>
                  </w:r>
                </w:p>
              </w:txbxContent>
            </v:textbox>
          </v:shape>
        </w:pict>
      </w:r>
      <w:r>
        <w:rPr>
          <w:noProof/>
        </w:rPr>
        <w:pict>
          <v:shape id="矩形标注 11" o:spid="_x0000_s1028" type="#_x0000_t61" style="position:absolute;left:0;text-align:left;margin-left:297.75pt;margin-top:12.7pt;width:93pt;height:26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scxsAIAAIgFAAAOAAAAZHJzL2Uyb0RvYy54bWysVM1uEzEQviPxDpbvzWa3SVuibqooVRFS&#10;1VZtUc+O104W/IftZDe8QB8DxAnOnHkcymsw9m42KeSE2IN3xvP/zYxPz2op0IpZV2qV47TXx4gp&#10;qotSzXP89v7i4AQj54kqiNCK5XjNHD4bv3xxWpkRy/RCi4JZBE6UG1UmxwvvzShJHF0wSVxPG6ZA&#10;yLWVxANr50lhSQXepUiyfv8oqbQtjNWUOQe3540Qj6N/zhn115w75pHIMeTm42njOQtnMj4lo7kl&#10;ZlHSNg3yD1lIUioI2rk6J56gpS3/ciVLarXT3PeolonmvKQs1gDVpP0/qrlbEMNiLQCOMx1M7v+5&#10;pVerG4vKAnqXYqSIhB79+vTt548vT58fn75/RXANGFXGjUD1ztzYlnNAhoJrbmX4QymojriuO1xZ&#10;7RGFyzQ9SdM+wE9Bdgjf8TA4TbbWxjr/mmmJApHjihVzdgvNmxIh9NJHaMnq0vmIcdEmSop3kDSX&#10;Alq2IgIdDE+OD4/anu4oZbtK2VE2hFya+K1PyGSTAaQVim3Ki5RfCxbCCnXLOEAFBWUxoTikbCos&#10;guA5JpQy5WN48Be1gxkvhegM032GwkeMwajVDWYsDm9n2N9n+DxiZxGjauU7Y1kqbfc5KN53kRv9&#10;TfVNzaF8X8/qOB9ZgCzczHSxhpmxulkmZ+hFCV27JM7fEAutgEbDi+Cv4eBCVznWLYXRQtuP++6D&#10;Pgw1SDGqYBtz7D4siWUYiTcKxv1VOhiE9Y3MYHicAWN3JbNdiVrKqYaOwHBAdpEM+l5sSG61fICH&#10;YxKigogoCrFzTL3dMFPfvBLw9FA2mUQ1WFlD/KW6MzQ4DziHsbmvH4g17eh6GPorvdlcMooT1gzb&#10;VjdYKj1Zes1LH4RbXFsG1h2oZ+/JLh+1tg/o+DcAAAD//wMAUEsDBBQABgAIAAAAIQACEbiQ4AAA&#10;AAkBAAAPAAAAZHJzL2Rvd25yZXYueG1sTI9BS8NAEIXvgv9hGcGb3bQam8RsihQqCCIapfS4zY5J&#10;cHc2ZLdt+u8dT3qbmfd475tyNTkrjjiG3pOC+SwBgdR401Or4PNjc5OBCFGT0dYTKjhjgFV1eVHq&#10;wvgTveOxjq3gEAqFVtDFOBRShqZDp8PMD0isffnR6cjr2Eoz6hOHOysXSXIvne6JGzo94LrD5rs+&#10;OO5tb8+v09vzS77bZLius60l/6TU9dX0+AAi4hT/zPCLz+hQMdPeH8gEYRWkeZqyVcEivQPBhmU2&#10;58Oeh2UOsirl/w+qHwAAAP//AwBQSwECLQAUAAYACAAAACEAtoM4kv4AAADhAQAAEwAAAAAAAAAA&#10;AAAAAAAAAAAAW0NvbnRlbnRfVHlwZXNdLnhtbFBLAQItABQABgAIAAAAIQA4/SH/1gAAAJQBAAAL&#10;AAAAAAAAAAAAAAAAAC8BAABfcmVscy8ucmVsc1BLAQItABQABgAIAAAAIQBK8scxsAIAAIgFAAAO&#10;AAAAAAAAAAAAAAAAAC4CAABkcnMvZTJvRG9jLnhtbFBLAQItABQABgAIAAAAIQACEbiQ4AAAAAkB&#10;AAAPAAAAAAAAAAAAAAAAAAoFAABkcnMvZG93bnJldi54bWxQSwUGAAAAAAQABADzAAAAFwYAAAAA&#10;" adj="-1887,67500" fillcolor="white [3201]" strokecolor="#f79646 [3209]" strokeweight="2pt">
            <v:textbox>
              <w:txbxContent>
                <w:p w:rsidR="003E1A14" w:rsidRDefault="003E1A14" w:rsidP="003E1A14">
                  <w:pPr>
                    <w:jc w:val="center"/>
                  </w:pPr>
                  <w:r>
                    <w:rPr>
                      <w:rFonts w:hint="eastAsia"/>
                    </w:rPr>
                    <w:t>电池仓</w:t>
                  </w:r>
                </w:p>
              </w:txbxContent>
            </v:textbox>
          </v:shape>
        </w:pict>
      </w:r>
      <w:r>
        <w:rPr>
          <w:noProof/>
        </w:rPr>
        <w:pict>
          <v:shape id="矩形标注 10" o:spid="_x0000_s1029" type="#_x0000_t61" style="position:absolute;left:0;text-align:left;margin-left:28.5pt;margin-top:266.95pt;width:61.5pt;height:3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kEyrwIAAIgFAAAOAAAAZHJzL2Uyb0RvYy54bWysVM1uEzEQviPxDpbv7WbTn7RRN1WUqgip&#10;aqu2qGfHaycLXo+xneyGF+AxQJzgzJnHobwGY+9mk0JOiMvujOd/5ps5O69LRZbCugJ0RtP9HiVC&#10;c8gLPcvom4fLvRNKnGc6Zwq0yOhKOHo+evnirDJD0Yc5qFxYgk60G1Ymo3PvzTBJHJ+Lkrl9MEKj&#10;UIItmUfWzpLcsgq9lyrp93rHSQU2Nxa4cA5fLxohHUX/Ugrub6R0whOVUczNx6+N32n4JqMzNpxZ&#10;ZuYFb9Ng/5BFyQqNQTtXF8wzsrDFX67KgltwIP0+hzIBKQsuYg1YTdr7o5r7OTMi1oLNcaZrk/t/&#10;bvn18taSIsfZYXs0K3FGvz59+/njy9Pnj0/fvxJ8xh5Vxg1R9d7c2pZzSIaCa2nL8MdSSB37uur6&#10;KmpPOD4OTtLeEbrnKDo8GuDcgs9kY2ys868ElCQQGa1EPhN3OLsJUwoWPnaWLa+cjy3O2zxZ/jal&#10;RJYKJ7ZkiqQH/ZP+cTvSLaX+ttJeejo4TQdtAq1TTGWdAuYVim3Ki5RfKRHiKn0nJLYKC+rHjCJI&#10;xURZgtEzyjgX2sf46C9qBzNZKNUZprsMlU/bdFrdYCYieDvD3i7D5xE7ixgVtO+My0KD3eUgf9dF&#10;bvTX1Tc1h/J9Pa0jPg5CjuFlCvkKMWOhWSZn+GWBY7tizt8yi7PASeNF8Df4kQqqjEJLUTIH+2HX&#10;e9BHUKOUkgq3MaPu/YJZQYl6rRHup+nhYVjfyEQIUWK3JdNtiV6UE8CJIDowu0iisfVqTUoL5SMe&#10;jnGIiiKmOcbOKPd2zUx8cyXw9HAxHkc1XFnD/JW+Nzw4D30OsHmoH5k1LXY9gv4a1pvLhhFhDdo3&#10;usFSw3jhQRY+CDd9bRlcd6Se3ZNtPmptDujoNwAAAP//AwBQSwMEFAAGAAgAAAAhAM7Ot9PfAAAA&#10;CgEAAA8AAABkcnMvZG93bnJldi54bWxMj8FOwzAQRO9I/IO1SNyoTUtLGuJUqBIcEFJF6Qc48RJH&#10;xOsodpPw92xPcFrtzmj2TbGbfSdGHGIbSMP9QoFAqoNtqdFw+ny5y0DEZMiaLhBq+MEIu/L6qjC5&#10;DRN94HhMjeAQirnR4FLqcylj7dCbuAg9EmtfYfAm8To00g5m4nDfyaVSG+lNS/zBmR73Duvv49lr&#10;yA7u7WF8le/VfLL7Kbps8Mta69ub+fkJRMI5/Znhgs/oUDJTFc5ko+g0rB+5SuK5Wm1BXAyZ4kul&#10;YaPWW5BlIf9XKH8BAAD//wMAUEsBAi0AFAAGAAgAAAAhALaDOJL+AAAA4QEAABMAAAAAAAAAAAAA&#10;AAAAAAAAAFtDb250ZW50X1R5cGVzXS54bWxQSwECLQAUAAYACAAAACEAOP0h/9YAAACUAQAACwAA&#10;AAAAAAAAAAAAAAAvAQAAX3JlbHMvLnJlbHNQSwECLQAUAAYACAAAACEAatZBMq8CAACIBQAADgAA&#10;AAAAAAAAAAAAAAAuAgAAZHJzL2Uyb0RvYy54bWxQSwECLQAUAAYACAAAACEAzs63098AAAAKAQAA&#10;DwAAAAAAAAAAAAAAAAAJBQAAZHJzL2Rvd25yZXYueG1sUEsFBgAAAAAEAAQA8wAAABUGAAAAAA==&#10;" adj="39490,-31950" fillcolor="white [3201]" strokecolor="#f79646 [3209]" strokeweight="2pt">
            <v:textbox>
              <w:txbxContent>
                <w:p w:rsidR="003E1A14" w:rsidRDefault="003E1A14" w:rsidP="003E1A14">
                  <w:pPr>
                    <w:jc w:val="center"/>
                  </w:pPr>
                  <w:r>
                    <w:rPr>
                      <w:rFonts w:hint="eastAsia"/>
                    </w:rPr>
                    <w:t>音量调节</w:t>
                  </w:r>
                </w:p>
              </w:txbxContent>
            </v:textbox>
          </v:shape>
        </w:pict>
      </w:r>
      <w:r>
        <w:rPr>
          <w:noProof/>
        </w:rPr>
        <w:pict>
          <v:shape id="矩形标注 8" o:spid="_x0000_s1030" type="#_x0000_t61" style="position:absolute;left:0;text-align:left;margin-left:24pt;margin-top:88.45pt;width:78pt;height:2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6HqwIAAIQFAAAOAAAAZHJzL2Uyb0RvYy54bWysVM1uEzEQviPxDpbvdHeT9CdRN1WUqgip&#10;aqu2qGfHaycL/sN2shteoI8B4gRnzjwO5TUYezebFHJCXHZnPP8z38zpWS0FWjHrSq1ynB2kGDFF&#10;dVGqeY7f3l+8OsHIeaIKIrRiOV4zh8/GL1+cVmbEenqhRcEsAifKjSqT44X3ZpQkji6YJO5AG6ZA&#10;yLWVxANr50lhSQXepUh6aXqUVNoWxmrKnIPX80aIx9E/54z6a84d80jkGHLz8Wvjdxa+yfiUjOaW&#10;mEVJ2zTIP2QhSakgaOfqnHiClrb8y5UsqdVOc39AtUw05yVlsQaoJkv/qOZuQQyLtUBznOna5P6f&#10;W3q1urGoLHIMg1JEwoh+ffr288eXp8+PT9+/opPQocq4ESjemRvbcg7IUG7NrQx/KATVsavrrqus&#10;9ojC43CYHqXQewqi/qA3BBq8JFtjY51/zbREgchxxYo5u4XJTYkQeuljX8nq0vnY4KJNkxTvMoy4&#10;FDCvFRFo2D8cbua5o9Pb1cmO05N+vw3fuoRENglAVqHUprhI+bVgIapQt4xDm6CcXswnApRNhUUQ&#10;O8eEUqb8Ues5agczXgrRGWb7DIXPWqNWN5ixCNzOMN1n+DxiZxGjauU7Y1kqbfc5KN53kRv9TfVN&#10;zaF8X8/qiI1ByDG8zHSxBrxY3SySM/SihKFdEudviIVJwJzhGvhr+HChqxzrlsJooe3Hfe9BHwAN&#10;Uowq2MQcuw9LYhlG4o0CqA+zwSCsbmQGh8c9YOyuZLYrUUs51TARwAZkF8mg78WG5FbLBzgakxAV&#10;RERRiJ1j6u2GmfrmQsDZoWwyiWqwrob4S3VnaHAe+hxgc18/EGta5HqA/JXebC0ZRYQ1WN/qBkul&#10;J0uveemDcNvXloFVB+rZLdnlo9b2eI5/AwAA//8DAFBLAwQUAAYACAAAACEAh9pMuN8AAAAKAQAA&#10;DwAAAGRycy9kb3ducmV2LnhtbEyPQU/DMAyF70j8h8hIXBBLGNW2lqYTQlTiwGUdcE4b01Y0Tmmy&#10;rfx7zGnc7Oen5+/l29kN4ohT6D1puFsoEEiNtz21Gt725e0GRIiGrBk8oYYfDLAtLi9yk1l/oh0e&#10;q9gKDqGQGQ1djGMmZWg6dCYs/IjEt08/ORN5nVppJ3PicDfIpVIr6UxP/KEzIz512HxVB6chKfe7&#10;l/XNe/mRqu+hen2uE1fWWl9fzY8PICLO8WyGP3xGh4KZan8gG8TAGRuuEllfr1IQbFiqhJWah3uV&#10;gixy+b9C8QsAAP//AwBQSwECLQAUAAYACAAAACEAtoM4kv4AAADhAQAAEwAAAAAAAAAAAAAAAAAA&#10;AAAAW0NvbnRlbnRfVHlwZXNdLnhtbFBLAQItABQABgAIAAAAIQA4/SH/1gAAAJQBAAALAAAAAAAA&#10;AAAAAAAAAC8BAABfcmVscy8ucmVsc1BLAQItABQABgAIAAAAIQBCU16HqwIAAIQFAAAOAAAAAAAA&#10;AAAAAAAAAC4CAABkcnMvZTJvRG9jLnhtbFBLAQItABQABgAIAAAAIQCH2ky43wAAAAoBAAAPAAAA&#10;AAAAAAAAAAAAAAUFAABkcnMvZG93bnJldi54bWxQSwUGAAAAAAQABADzAAAAEQYAAAAA&#10;" adj="31015,47700" fillcolor="white [3201]" strokecolor="#f79646 [3209]" strokeweight="2pt">
            <v:textbox>
              <w:txbxContent>
                <w:p w:rsidR="003E1A14" w:rsidRDefault="003E1A14" w:rsidP="003E1A14">
                  <w:pPr>
                    <w:jc w:val="center"/>
                  </w:pPr>
                  <w:r>
                    <w:rPr>
                      <w:rFonts w:hint="eastAsia"/>
                    </w:rPr>
                    <w:t>天线</w:t>
                  </w:r>
                </w:p>
              </w:txbxContent>
            </v:textbox>
          </v:shape>
        </w:pict>
      </w:r>
      <w:r>
        <w:rPr>
          <w:noProof/>
        </w:rPr>
        <w:pict>
          <v:shape id="矩形标注 7" o:spid="_x0000_s1031" type="#_x0000_t61" style="position:absolute;left:0;text-align:left;margin-left:102pt;margin-top:51.65pt;width:87pt;height:23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YdYqgIAAIUFAAAOAAAAZHJzL2Uyb0RvYy54bWysVMtuEzEU3SPxD5b3dB4kTRt1UkWpipCq&#10;NmqLunY8djLgF7aTSfgBPgPECtas+RzKb3DtmUxSyAqxmbnX93nu6+x8LQVaMesqrQqcHaUYMUV1&#10;Wal5gd/cX744wch5okoitGIF3jCHz0fPn53VZshyvdCiZBaBE+WGtSnwwnszTBJHF0wSd6QNUyDk&#10;2krigbXzpLSkBu9SJHmaHie1tqWxmjLn4PWiEeJR9M85o/6Gc8c8EgWG3Hz82vidhW8yOiPDuSVm&#10;UdE2DfIPWUhSKQjaubognqClrf5yJStqtdPcH1EtE815RVnEAGiy9A80dwtiWMQCxXGmK5P7f27p&#10;9WpqUVUWeICRIhJa9OvTt58/vjx+/vj4/SsahArVxg1B8c5Mbcs5IAPcNbcy/AEIWseqbrqqsrVH&#10;FB6zLO2dplB8CrL8tJ8P+sFpsrM21vlXTEsUiALXrJyzW2jdhAihlz4WlqyunI8VLts8Sfk2w4hL&#10;AQ1bEYEGJy/T6Bm6sKeT7+vk2eCkHzFB+NYlUNsEIKuAtUEXKb8RLEQV6pZxqBPgyWM+cULZRFgE&#10;sQtMKGXKH7fAonYw45UQnWF2yFD4rDVqdYMZi5PbGaaHDJ9G7CxiVK18Zywrpe0hB+W7LnKjv0Xf&#10;YA7w/Xq2jsMR6xpeZrrcwMBY3WySM/SygqZdEeenxEInoM9wDvwNfLjQdYF1S2G00PbDofegDxMN&#10;UoxqWMUCu/dLYhlG4rWCWT/Ner2wu5Hp9Qc5MHZfMtuXqKWcaOgIzAZkF8mg78WW5FbLB7ga4xAV&#10;RERRiF1g6u2WmfjmRMDdoWw8jmqwr4b4K3VnaHAe6hzG5n79QKxpJ9fDzF/r7dq2E9bM+k43WCo9&#10;XnrNKx+Eu7q2DOw6UE+OyT4ftXbXc/QbAAD//wMAUEsDBBQABgAIAAAAIQBZ+9HH3wAAAAsBAAAP&#10;AAAAZHJzL2Rvd25yZXYueG1sTI/BTsMwEETvSPyDtUhcUOu0qSCEOBVC4kglAqg9OvESp8TrKHba&#10;8PcsJzjuzGj2TbGdXS9OOIbOk4LVMgGB1HjTUavg/e15kYEIUZPRvSdU8I0BtuXlRaFz48/0iqcq&#10;toJLKORagY1xyKUMjUWnw9IPSOx9+tHpyOfYSjPqM5e7Xq6T5FY63RF/sHrAJ4vNVzU5BVOo6puX&#10;1X6o5UTH3WFnP44Hq9T11fz4ACLiHP/C8IvP6FAyU+0nMkH0CtbJhrdENpI0BcGJ9C5jpWZlc5+B&#10;LAv5f0P5AwAA//8DAFBLAQItABQABgAIAAAAIQC2gziS/gAAAOEBAAATAAAAAAAAAAAAAAAAAAAA&#10;AABbQ29udGVudF9UeXBlc10ueG1sUEsBAi0AFAAGAAgAAAAhADj9If/WAAAAlAEAAAsAAAAAAAAA&#10;AAAAAAAALwEAAF9yZWxzLy5yZWxzUEsBAi0AFAAGAAgAAAAhAFD1h1iqAgAAhQUAAA4AAAAAAAAA&#10;AAAAAAAALgIAAGRycy9lMm9Eb2MueG1sUEsBAi0AFAAGAAgAAAAhAFn70cffAAAACwEAAA8AAAAA&#10;AAAAAAAAAAAABAUAAGRycy9kb3ducmV2LnhtbFBLBQYAAAAABAAEAPMAAAAQBgAAAAA=&#10;" adj="27714,57857" fillcolor="white [3201]" strokecolor="#f79646 [3209]" strokeweight="2pt">
            <v:textbox>
              <w:txbxContent>
                <w:p w:rsidR="003E1A14" w:rsidRDefault="003E1A14" w:rsidP="003E1A14">
                  <w:pPr>
                    <w:jc w:val="center"/>
                  </w:pPr>
                  <w:r>
                    <w:rPr>
                      <w:rFonts w:hint="eastAsia"/>
                    </w:rPr>
                    <w:t>调频旋钮</w:t>
                  </w:r>
                </w:p>
              </w:txbxContent>
            </v:textbox>
          </v:shape>
        </w:pict>
      </w:r>
      <w:r>
        <w:rPr>
          <w:noProof/>
        </w:rPr>
        <w:pict>
          <v:shape id="矩形标注 6" o:spid="_x0000_s1032" type="#_x0000_t61" style="position:absolute;left:0;text-align:left;margin-left:326.25pt;margin-top:200.2pt;width:68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+DeqgIAAIUFAAAOAAAAZHJzL2Uyb0RvYy54bWysVMtuEzEU3SPxD5b37UzeJeqkilIVIVVt&#10;1BZ17XjsZMAvbCcz4Qf6GSBWsGbN51B+g2vPZJpCVojNzL2+73Mfp2eVFGjDrCu0ynDnOMWIKarz&#10;Qi0z/Pbu4ugEI+eJyonQimV4yxw+m7x8cVqaMevqlRY5swicKDcuTYZX3ptxkji6YpK4Y22YAiHX&#10;VhIPrF0muSUleJci6abpMCm1zY3VlDkHr+e1EE+if84Z9decO+aRyDDk5uPXxu8ifJPJKRkvLTGr&#10;gjZpkH/IQpJCQdDW1TnxBK1t8ZcrWVCrneb+mGqZaM4LymINUE0n/aOa2xUxLNYC4DjTwuT+n1t6&#10;tZlbVOQZHmKkiIQW/fr07eePL4+fHx6/f0XDgFBp3BgUb83cNpwDMpRbcSvDHwpBVUR126LKKo8o&#10;PJ4Mh6PRACMKokGv108j6smTsbHOv2ZaokBkuGT5kt1A52ZECL32EVeyuXQ+Apw3aZL8XQcjLgX0&#10;a0MEOhqmJ71e09A9pe4zpdGg3+sEJYjf+ARqlwE8h1rr6iLlt4KFsELdMA44QT3dmFCcUDYTFkHw&#10;DBNKmfIRLfAXtYMZL4RoDTuHDIXfpdPoBjMWJ7c1TA8ZPo/YWsSoWvnWWBZK20MO8vdt5Fp/V31d&#10;cyjfV4uqGY6m8Qudb2FgrK43yRl6UUDXLonzc2KhFbBkcA78NXy40GWGdUNhtNL246H3oA8TDVKM&#10;SljFDLsPa2IZRuKNgll/1en3w+5Gpj8YdYGx+5LFvkSt5UxDR2A4ILtIBn0vdiS3Wt7D1ZiGqCAi&#10;ikLsDFNvd8zM1ycC7g5l02lUg301xF+qW0OD84BzGJu76p5Y04yuh5m/0ru1bSasHrYn3WCp9HTt&#10;NS98EAaka1wbBnYdqGfHZJ+PWk/Xc/IbAAD//wMAUEsDBBQABgAIAAAAIQBC1v2x4AAAAAsBAAAP&#10;AAAAZHJzL2Rvd25yZXYueG1sTI/LTsMwEEX3SPyDNUjsqE3lhhDiVFUrxGNHQWLrxkMcEdtR7DTJ&#10;3zOsYDkzR3fOLbez69gZh9gGr+B2JYChr4NpfaPg4/3xJgcWk/ZGd8GjggUjbKvLi1IXJkz+Dc/H&#10;1DAK8bHQCmxKfcF5rC06HVehR0+3rzA4nWgcGm4GPVG46/haiIw73Xr6YHWPe4v193F0CvRo24N9&#10;zXaf+cvTdNgvz2ZJUqnrq3n3ACzhnP5g+NUndajI6RRGbyLrFGSb9YZQBVIICYyIu/ye2p1ok0sJ&#10;vCr5/w7VDwAAAP//AwBQSwECLQAUAAYACAAAACEAtoM4kv4AAADhAQAAEwAAAAAAAAAAAAAAAAAA&#10;AAAAW0NvbnRlbnRfVHlwZXNdLnhtbFBLAQItABQABgAIAAAAIQA4/SH/1gAAAJQBAAALAAAAAAAA&#10;AAAAAAAAAC8BAABfcmVscy8ucmVsc1BLAQItABQABgAIAAAAIQAk4+DeqgIAAIUFAAAOAAAAAAAA&#10;AAAAAAAAAC4CAABkcnMvZTJvRG9jLnhtbFBLAQItABQABgAIAAAAIQBC1v2x4AAAAAsBAAAPAAAA&#10;AAAAAAAAAAAAAAQFAABkcnMvZG93bnJldi54bWxQSwUGAAAAAAQABADzAAAAEQYAAAAA&#10;" adj="-2340,-5493" fillcolor="white [3201]" strokecolor="#f79646 [3209]" strokeweight="2pt">
            <v:textbox>
              <w:txbxContent>
                <w:p w:rsidR="003E1A14" w:rsidRDefault="003E1A14" w:rsidP="003E1A14">
                  <w:pPr>
                    <w:jc w:val="center"/>
                  </w:pPr>
                  <w:r>
                    <w:rPr>
                      <w:rFonts w:hint="eastAsia"/>
                    </w:rPr>
                    <w:t>频段选择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开关</w:t>
                  </w:r>
                </w:p>
              </w:txbxContent>
            </v:textbox>
          </v:shape>
        </w:pict>
      </w:r>
      <w:r w:rsidR="003E1A14">
        <w:rPr>
          <w:rFonts w:hint="eastAsia"/>
          <w:noProof/>
        </w:rPr>
        <w:drawing>
          <wp:inline distT="0" distB="0" distL="0" distR="0">
            <wp:extent cx="5274310" cy="428244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8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A14" w:rsidRDefault="003E1A14" w:rsidP="003E1A14">
      <w:pPr>
        <w:pStyle w:val="a4"/>
        <w:jc w:val="center"/>
      </w:pPr>
      <w:r>
        <w:rPr>
          <w:rFonts w:hint="eastAsia"/>
        </w:rPr>
        <w:t>TY</w:t>
      </w:r>
      <w:r>
        <w:rPr>
          <w:rFonts w:hint="eastAsia"/>
        </w:rPr>
        <w:t>—</w:t>
      </w:r>
      <w:r>
        <w:rPr>
          <w:rFonts w:hint="eastAsia"/>
        </w:rPr>
        <w:t>33893A</w:t>
      </w:r>
      <w:r>
        <w:rPr>
          <w:rFonts w:hint="eastAsia"/>
        </w:rPr>
        <w:t>型调频无线耳机</w:t>
      </w:r>
    </w:p>
    <w:p w:rsidR="003E1A14" w:rsidRDefault="003158F8" w:rsidP="00ED705D">
      <w:pPr>
        <w:rPr>
          <w:rFonts w:hint="eastAsia"/>
        </w:rPr>
      </w:pPr>
      <w:r>
        <w:rPr>
          <w:noProof/>
        </w:rPr>
        <w:pict>
          <v:rect id="矩形 22" o:spid="_x0000_s1033" style="position:absolute;left:0;text-align:left;margin-left:215.25pt;margin-top:4.9pt;width:185.25pt;height:258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yj3kgIAAGQFAAAOAAAAZHJzL2Uyb0RvYy54bWysVM1uEzEQviPxDpbvdLPbJC1RN1WUqgip&#10;aiNa1LPjtZMVXo+xneyGl0HixkPwOIjXYOzdbELJCXGxPZ6Zb/7n6rqpFNkK60rQOU3PBpQIzaEo&#10;9SqnH59u31xS4jzTBVOgRU53wtHr6etXV7WZiAzWoAphCYJoN6lNTtfem0mSOL4WFXNnYIRGpgRb&#10;MY+kXSWFZTWiVyrJBoNxUoMtjAUunMPfm5ZJpxFfSsH9g5ROeKJyir75eNp4LsOZTK/YZGWZWZe8&#10;c4P9gxcVKzUa7aFumGdkY8u/oKqSW3Ag/RmHKgEpSy5iDBhNOngRzeOaGRFjweQ406fJ/T9Yfr9d&#10;WFIWOc0ySjSrsEa/vn7/+eMbwQ/MTm3cBIUezcJ2lMNnCLWRtgo3BkGamNFdn1HReMLxMzsfZeOL&#10;ESUceefZ5TjNRgE1Oagb6/w7ARUJj5xaLFnMJNveOd+K7kWCNaXD6UCVxW2pVCRCs4i5smTLsMzL&#10;VdqZOJJCg0EzCeG0AcSX3ynRon4QEtMQXI7WYwMeMBnnQvtxh6s0Sgc1iR70iukpReX3znSyQU3E&#10;xuwVB6cU/7TYa0SroH2vXJUa7CmA4lNvuZXfR9/GHML3zbKJtb8IgYWfJRQ77AcL7aA4w29LLMsd&#10;c37BLE4GzhBOu3/AQyqocwrdi5I12C+n/oM8NixyKalx0nLqPm+YFZSo9xpb+W06HIbRjMRwdJEh&#10;YY85y2OO3lRzwCqnuFcMj88g79X+KS1Uz7gUZsEqspjmaDun3Ns9MfftBsC1wsVsFsVwHA3zd/rR&#10;8AAe8hza7ql5ZtZ0vemxre9hP5Vs8qJFW9mgqWG28SDL2L+HvHYVwFGOE9CtnbArjukodViO098A&#10;AAD//wMAUEsDBBQABgAIAAAAIQCD8kpv3wAAAAkBAAAPAAAAZHJzL2Rvd25yZXYueG1sTI9BTsMw&#10;EEX3SNzBGiQ2VWunpaUNmVRVEQsWFVA4gBObJCIeR7GThtszrGA5+l9/3sv2k2vFaPvQeEJIFgqE&#10;pdKbhiqEj/en+RZEiJqMbj1ZhG8bYJ9fX2U6Nf5Cb3Y8x0rwCIVUI9QxdqmUoayt02HhO0ucffre&#10;6chnX0nT6wuPu1YuldpIpxviD7Xu7LG25dd5cAjH+DLOHovi0Jph9hp2p+eQ+A7x9mY6PICIdop/&#10;ZfjFZ3TImanwA5kgWoS7lVpzFWHHBpxvVcJuBcJ6eb8CmWfyv0H+AwAA//8DAFBLAQItABQABgAI&#10;AAAAIQC2gziS/gAAAOEBAAATAAAAAAAAAAAAAAAAAAAAAABbQ29udGVudF9UeXBlc10ueG1sUEsB&#10;Ai0AFAAGAAgAAAAhADj9If/WAAAAlAEAAAsAAAAAAAAAAAAAAAAALwEAAF9yZWxzLy5yZWxzUEsB&#10;Ai0AFAAGAAgAAAAhAD2/KPeSAgAAZAUAAA4AAAAAAAAAAAAAAAAALgIAAGRycy9lMm9Eb2MueG1s&#10;UEsBAi0AFAAGAAgAAAAhAIPySm/fAAAACQEAAA8AAAAAAAAAAAAAAAAA7AQAAGRycy9kb3ducmV2&#10;LnhtbFBLBQYAAAAABAAEAPMAAAD4BQAAAAA=&#10;" fillcolor="white [3201]" strokecolor="white [3212]" strokeweight="2pt">
            <v:textbox>
              <w:txbxContent>
                <w:p w:rsidR="00ED705D" w:rsidRDefault="00744B1B" w:rsidP="00ED705D">
                  <w:pPr>
                    <w:pStyle w:val="a5"/>
                    <w:jc w:val="center"/>
                  </w:pPr>
                  <w:r>
                    <w:rPr>
                      <w:rFonts w:hint="eastAsia"/>
                    </w:rPr>
                    <w:t>主面板</w:t>
                  </w:r>
                </w:p>
                <w:p w:rsidR="00ED705D" w:rsidRDefault="00ED705D" w:rsidP="00744B1B">
                  <w:pPr>
                    <w:pStyle w:val="a5"/>
                    <w:ind w:firstLineChars="150" w:firstLine="360"/>
                  </w:pPr>
                  <w:r>
                    <w:t>液晶显示屏和开关</w:t>
                  </w:r>
                  <w:r w:rsidR="00744B1B">
                    <w:rPr>
                      <w:rFonts w:hint="eastAsia"/>
                    </w:rPr>
                    <w:t>；</w:t>
                  </w:r>
                  <w:r>
                    <w:t>开关分三档 关机</w:t>
                  </w:r>
                  <w:r w:rsidR="00744B1B">
                    <w:rPr>
                      <w:rFonts w:hint="eastAsia"/>
                    </w:rPr>
                    <w:t>、</w:t>
                  </w:r>
                  <w:r>
                    <w:t>市台和校台</w:t>
                  </w:r>
                  <w:r w:rsidR="00744B1B">
                    <w:rPr>
                      <w:rFonts w:hint="eastAsia"/>
                    </w:rPr>
                    <w:t>。</w:t>
                  </w:r>
                </w:p>
                <w:p w:rsidR="00ED705D" w:rsidRDefault="00ED705D" w:rsidP="00744B1B">
                  <w:pPr>
                    <w:pStyle w:val="a5"/>
                    <w:ind w:firstLineChars="150" w:firstLine="360"/>
                  </w:pPr>
                  <w:r>
                    <w:t>市台指我们平时</w:t>
                  </w:r>
                  <w:r w:rsidR="00744B1B">
                    <w:rPr>
                      <w:rFonts w:hint="eastAsia"/>
                    </w:rPr>
                    <w:t>收</w:t>
                  </w:r>
                  <w:r>
                    <w:t>听的</w:t>
                  </w:r>
                  <w:r w:rsidR="00744B1B">
                    <w:rPr>
                      <w:rFonts w:hint="eastAsia"/>
                    </w:rPr>
                    <w:t>公共调频</w:t>
                  </w:r>
                  <w:r>
                    <w:t>频率</w:t>
                  </w:r>
                  <w:r w:rsidR="00744B1B">
                    <w:rPr>
                      <w:rFonts w:hint="eastAsia"/>
                    </w:rPr>
                    <w:t>广播电</w:t>
                  </w:r>
                  <w:r>
                    <w:t>台</w:t>
                  </w:r>
                  <w:r w:rsidR="00744B1B">
                    <w:rPr>
                      <w:rFonts w:hint="eastAsia"/>
                    </w:rPr>
                    <w:t>，如</w:t>
                  </w:r>
                  <w:r>
                    <w:t>中央人民广播电台，</w:t>
                  </w:r>
                  <w:r w:rsidR="00744B1B">
                    <w:rPr>
                      <w:rFonts w:hint="eastAsia"/>
                    </w:rPr>
                    <w:t>辽宁交通</w:t>
                  </w:r>
                  <w:r>
                    <w:t>广播</w:t>
                  </w:r>
                  <w:r w:rsidR="00744B1B">
                    <w:rPr>
                      <w:rFonts w:hint="eastAsia"/>
                    </w:rPr>
                    <w:t>电台</w:t>
                  </w:r>
                  <w:r>
                    <w:t>，频率范围为 88-108MHZ</w:t>
                  </w:r>
                  <w:r w:rsidR="00744B1B">
                    <w:rPr>
                      <w:rFonts w:hint="eastAsia"/>
                    </w:rPr>
                    <w:t>。</w:t>
                  </w:r>
                </w:p>
                <w:p w:rsidR="00ED705D" w:rsidRDefault="00ED705D" w:rsidP="00744B1B">
                  <w:pPr>
                    <w:pStyle w:val="a5"/>
                    <w:ind w:firstLineChars="200" w:firstLine="480"/>
                  </w:pPr>
                  <w:r>
                    <w:t>校台则是学校广播的频率，校台频段为68-88MHz</w:t>
                  </w:r>
                </w:p>
                <w:p w:rsidR="00ED705D" w:rsidRDefault="00ED705D" w:rsidP="00744B1B">
                  <w:pPr>
                    <w:pStyle w:val="a5"/>
                  </w:pPr>
                  <w:r>
                    <w:t>(出厂耳机以上述参数为参考，并不限于此要求）</w:t>
                  </w:r>
                </w:p>
                <w:p w:rsidR="00ED705D" w:rsidRPr="00ED705D" w:rsidRDefault="00ED705D" w:rsidP="00ED705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oundrect id="圆角矩形 21" o:spid="_x0000_s1034" style="position:absolute;left:0;text-align:left;margin-left:108.75pt;margin-top:223.9pt;width:80.25pt;height:3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PHcoAIAAG4FAAAOAAAAZHJzL2Uyb0RvYy54bWysVM1uEzEQviPxDpbvdLNR+hd1U0WpipCq&#10;tmqKena8drLC6zG2k93wADwAZyQkLoiH4HEqeAzG3p+GkhPi4p3Z+Z/5Zs7O61KRjbCuAJ3R9GBA&#10;idAc8kIvM/r2/vLVCSXOM50zBVpkdCscPZ+8fHFWmbEYwgpULixBJ9qNK5PRlfdmnCSOr0TJ3AEY&#10;oVEowZbMI2uXSW5Zhd5LlQwHg6OkApsbC1w4h38vGiGdRP9SCu5vpHTCE5VRzM3H18Z3Ed5kcsbG&#10;S8vMquBtGuwfsihZoTFo7+qCeUbWtvjLVVlwCw6kP+BQJiBlwUWsAatJB8+qma+YEbEWbI4zfZvc&#10;/3PLrze3lhR5RocpJZqVOKPHzx9/ffv088v3xx9fCf7GHlXGjVF1bm5tyzkkQ8G1tGX4Yimkjn3d&#10;9n0VtSccf6aD9DQ9PqSEo2x0eIyDC06TJ2tjnX8toCSByKiFtc7vcHixp2xz5Xyj3+mFiEqH14Eq&#10;8stCqcgE2IiZsmTDcOCLZUwe4+xoIRcsk1BSU0Sk/FaJxuudkNgQTHsYo0coPvlknAvtj9r8lUbt&#10;YCYxg94w3WeofJdMqxvMRIRobzjYZ/hnxN4iRgXte+Oy0GD3Ocjf9ZEb/a76puZQvq8XdUTBSTft&#10;BeRbRIaFZmWc4ZcFzuaKOX/LLO4IbhPuvb/BRyqoMgotRckK7Id9/4M+QhellFS4cxl179fMCkrU&#10;G42gPk1Ho7CkkYk4ocTuSha7Er0uZ4BTRtxidpFEY+tVR0oL5QOeh2mIiiKmOcbOKPe2Y2a+uQV4&#10;YLiYTqMaLqZh/krPDQ/OQ58D7O7rB2ZNC1CP0L6Gbj/Z+BlEG91gqWG69iCLiN/Q6aav7QRwqeMa&#10;tAcoXI1dPmo9ncnJbwAAAP//AwBQSwMEFAAGAAgAAAAhAPIQ3yjhAAAACwEAAA8AAABkcnMvZG93&#10;bnJldi54bWxMj0FPg0AQhe8m/ofNmHizC7UIIkPTmNRLTaPVRI9TdgVSdpewC8V/73jS42Re3vu+&#10;Yj2bTkx68K2zCPEiAqFt5VRra4T3t+1NBsIHsoo6ZzXCt/awLi8vCsqVO9tXPR1CLbjE+pwQmhD6&#10;XEpfNdqQX7heW/59ucFQ4HOopRrozOWmk8soupOGWssLDfX6sdHV6TAahI9p+qR497Kptif5lGR+&#10;t38eU8Trq3nzACLoOfyF4Ref0aFkpqMbrfKiQ1jGacJRhNUqZQdO3KYZ2x0Rkvg+A1kW8r9D+QMA&#10;AP//AwBQSwECLQAUAAYACAAAACEAtoM4kv4AAADhAQAAEwAAAAAAAAAAAAAAAAAAAAAAW0NvbnRl&#10;bnRfVHlwZXNdLnhtbFBLAQItABQABgAIAAAAIQA4/SH/1gAAAJQBAAALAAAAAAAAAAAAAAAAAC8B&#10;AABfcmVscy8ucmVsc1BLAQItABQABgAIAAAAIQCBwPHcoAIAAG4FAAAOAAAAAAAAAAAAAAAAAC4C&#10;AABkcnMvZTJvRG9jLnhtbFBLAQItABQABgAIAAAAIQDyEN8o4QAAAAsBAAAPAAAAAAAAAAAAAAAA&#10;APoEAABkcnMvZG93bnJldi54bWxQSwUGAAAAAAQABADzAAAACAYAAAAA&#10;" fillcolor="white [3201]" strokecolor="white [3212]" strokeweight="2pt">
            <v:textbox>
              <w:txbxContent>
                <w:p w:rsidR="00ED705D" w:rsidRDefault="00ED705D" w:rsidP="00ED705D">
                  <w:pPr>
                    <w:jc w:val="center"/>
                  </w:pPr>
                  <w:r>
                    <w:rPr>
                      <w:rFonts w:hint="eastAsia"/>
                    </w:rPr>
                    <w:t>主面板</w:t>
                  </w:r>
                </w:p>
              </w:txbxContent>
            </v:textbox>
          </v:roundrect>
        </w:pict>
      </w:r>
      <w:r w:rsidR="00ED705D">
        <w:rPr>
          <w:rFonts w:hint="eastAsia"/>
          <w:noProof/>
        </w:rPr>
        <w:drawing>
          <wp:inline distT="0" distB="0" distL="0" distR="0">
            <wp:extent cx="2428801" cy="32385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3237" cy="3257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05D" w:rsidRDefault="003158F8" w:rsidP="00ED705D">
      <w:pPr>
        <w:rPr>
          <w:noProof/>
        </w:rPr>
      </w:pPr>
      <w:r>
        <w:rPr>
          <w:noProof/>
        </w:rPr>
        <w:lastRenderedPageBreak/>
        <w:pict>
          <v:roundrect id="圆角矩形 24" o:spid="_x0000_s1035" style="position:absolute;left:0;text-align:left;margin-left:115.5pt;margin-top:205.5pt;width:59.25pt;height:28.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Da2pAIAAG0FAAAOAAAAZHJzL2Uyb0RvYy54bWysVM1uEzEQviPxDpbvdLMhaWnUTRW1KkKq&#10;2qgt6tnx2skKr8fYTnbDA/AAnJGQuCAegsep4DEYe38aSk6Ii3dm53/mmzk5rUtFNsK6AnRG04MB&#10;JUJzyAu9zOjbu4sXryhxnumcKdAio1vh6On0+bOTykzEEFagcmEJOtFuUpmMrrw3kyRxfCVK5g7A&#10;CI1CCbZkHlm7THLLKvReqmQ4GBwmFdjcWODCOfx73gjpNPqXUnB/LaUTnqiMYm4+vja+i/Am0xM2&#10;WVpmVgVv02D/kEXJCo1Be1fnzDOytsVfrsqCW3Ag/QGHMgEpCy5iDVhNOnhSze2KGRFrweY407fJ&#10;/T+3/Gozt6TIMzocUaJZiTN6+Pzx17dPP798f/jxleBv7FFl3ARVb83ctpxDMhRcS1uGL5ZC6tjX&#10;bd9XUXvC8efReDg6GlPCUfTyMD0ex74nj8bGOv9aQEkCkVELa53f4OxiS9nm0nmMivqdXgiodHgd&#10;qCK/KJSKTECNOFOWbBjOe7FMQ+5ot6OFXLBMQkVNDZHyWyUarzdCYj8w62GMHpH46JNxLrQ/bP0q&#10;jdrBTGIGvWG6z1D5LplWN5iJiNDecLDP8M+IvUWMCtr3xmWhwe5zkL/rIzf6XfVNzaF8Xy/qCILj&#10;btgLyLcIDAvNxjjDLwqczSVzfs4srgguE669v8ZHKqgyCi1FyQrsh33/gz4iF6WUVLhyGXXv18wK&#10;StQbjZg+TkejsKORGY2PhsjYXcliV6LX5RnglFM8MIZHMuh71ZHSQnmP12EWoqKIaY6xM8q97Zgz&#10;35wCvC9czGZRDffSMH+pbw0PzkOfA+zu6ntmTQtQj8i+gm492eQJRBvdYKlhtvYgi4jf0Ommr+0E&#10;cKcjPNv7E47GLh+1Hq/k9DcAAAD//wMAUEsDBBQABgAIAAAAIQA5uCJ+4gAAAAsBAAAPAAAAZHJz&#10;L2Rvd25yZXYueG1sTI/NTsMwEITvSLyDtUjcqJP+EUKcqkIql6IK2kpw3MZLEjVeR7GThrfHPcFt&#10;d2c0+022Gk0jBupcbVlBPIlAEBdW11wqOB42DwkI55E1NpZJwQ85WOW3Nxmm2l74g4a9L0UIYZei&#10;gsr7NpXSFRUZdBPbEgft23YGfVi7UuoOLyHcNHIaRUtpsObwocKWXioqzvveKPgchi+Mt+/rYnOW&#10;r4vEbXdv/aNS93fj+hmEp9H/meGKH9AhD0wn27N2olEwncWhi1cwj69DcMzmTwsQp3BZJhHIPJP/&#10;O+S/AAAA//8DAFBLAQItABQABgAIAAAAIQC2gziS/gAAAOEBAAATAAAAAAAAAAAAAAAAAAAAAABb&#10;Q29udGVudF9UeXBlc10ueG1sUEsBAi0AFAAGAAgAAAAhADj9If/WAAAAlAEAAAsAAAAAAAAAAAAA&#10;AAAALwEAAF9yZWxzLy5yZWxzUEsBAi0AFAAGAAgAAAAhACGkNrakAgAAbQUAAA4AAAAAAAAAAAAA&#10;AAAALgIAAGRycy9lMm9Eb2MueG1sUEsBAi0AFAAGAAgAAAAhADm4In7iAAAACwEAAA8AAAAAAAAA&#10;AAAAAAAA/gQAAGRycy9kb3ducmV2LnhtbFBLBQYAAAAABAAEAPMAAAANBgAAAAA=&#10;" fillcolor="white [3201]" strokecolor="white [3212]" strokeweight="2pt">
            <v:textbox>
              <w:txbxContent>
                <w:p w:rsidR="00ED705D" w:rsidRDefault="00ED705D" w:rsidP="00ED705D">
                  <w:pPr>
                    <w:jc w:val="center"/>
                  </w:pPr>
                  <w:r>
                    <w:rPr>
                      <w:rFonts w:hint="eastAsia"/>
                    </w:rPr>
                    <w:t>电池仓</w:t>
                  </w:r>
                </w:p>
              </w:txbxContent>
            </v:textbox>
          </v:roundrect>
        </w:pict>
      </w:r>
      <w:r w:rsidR="00ED705D">
        <w:rPr>
          <w:rFonts w:hint="eastAsia"/>
          <w:noProof/>
        </w:rPr>
        <w:drawing>
          <wp:inline distT="0" distB="0" distL="0" distR="0">
            <wp:extent cx="2219325" cy="2959189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0327" cy="2960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ED705D">
        <w:rPr>
          <w:rFonts w:hint="eastAsia"/>
          <w:noProof/>
        </w:rPr>
        <w:drawing>
          <wp:inline distT="0" distB="0" distL="0" distR="0">
            <wp:extent cx="2887504" cy="2047875"/>
            <wp:effectExtent l="0" t="419100" r="0" b="4095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87504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05D" w:rsidRDefault="00744B1B" w:rsidP="00ED705D">
      <w:pPr>
        <w:pStyle w:val="a5"/>
        <w:rPr>
          <w:rFonts w:ascii="黑体" w:eastAsia="黑体" w:hAnsi="黑体"/>
          <w:color w:val="0F0204"/>
        </w:rPr>
      </w:pPr>
      <w:r>
        <w:rPr>
          <w:rFonts w:ascii="黑体" w:eastAsia="黑体" w:hAnsi="黑体" w:hint="eastAsia"/>
          <w:color w:val="0F0204"/>
        </w:rPr>
        <w:t>注：测试及使用时</w:t>
      </w:r>
      <w:r w:rsidR="00543F7F">
        <w:rPr>
          <w:rFonts w:ascii="黑体" w:eastAsia="黑体" w:hAnsi="黑体" w:hint="eastAsia"/>
          <w:color w:val="0F0204"/>
        </w:rPr>
        <w:t>，可先将两节5号AA电池装入电池仓，安装好电池仓盖，拨动主面板上的波段调节/开关，使其停在市台/校调频上，此时可以看到数显窗上显示此刻接收频率；将耳机戴好后调节音量旋钮、调频旋钮，使其接收频率停留在自己所需频率即可。</w:t>
      </w:r>
      <w:bookmarkStart w:id="0" w:name="_GoBack"/>
      <w:bookmarkEnd w:id="0"/>
    </w:p>
    <w:p w:rsidR="00744B1B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1、为了方便学生考试时更容易找到频率，防止忙中出错而设计的一款带有数字显示功能的耳机，显示直观，易于调节。</w:t>
      </w:r>
    </w:p>
    <w:p w:rsidR="00744B1B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2、该款耳机为</w:t>
      </w:r>
      <w:r>
        <w:rPr>
          <w:rStyle w:val="a6"/>
          <w:rFonts w:ascii="黑体" w:eastAsia="黑体" w:hAnsi="黑体" w:hint="eastAsia"/>
          <w:color w:val="FF0033"/>
        </w:rPr>
        <w:t>调频、数显耳机</w:t>
      </w:r>
      <w:r>
        <w:rPr>
          <w:rFonts w:ascii="黑体" w:eastAsia="黑体" w:hAnsi="黑体" w:hint="eastAsia"/>
          <w:color w:val="0F0204"/>
        </w:rPr>
        <w:t>，FM1为听力考试专用校园广播频段，FM2为调频广播频段，学生课余时间可以收听新闻,音乐等广播节目。</w:t>
      </w:r>
    </w:p>
    <w:p w:rsidR="00744B1B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3、外观设计新颖，美观大方，佩戴舒适,结实耐用，可以折叠，内部电路用料考究，制作精细，音质清晰，声音宏亮，灵敏度高，选择性好。是外语听力考试的最佳选择。</w:t>
      </w:r>
    </w:p>
    <w:p w:rsidR="00ED705D" w:rsidRDefault="00ED705D" w:rsidP="00ED705D">
      <w:pPr>
        <w:pStyle w:val="a5"/>
        <w:rPr>
          <w:rFonts w:ascii="黑体" w:eastAsia="黑体" w:hAnsi="黑体"/>
          <w:color w:val="0F0204"/>
          <w:sz w:val="27"/>
          <w:szCs w:val="27"/>
        </w:rPr>
      </w:pPr>
      <w:r>
        <w:rPr>
          <w:rFonts w:ascii="黑体" w:eastAsia="黑体" w:hAnsi="黑体" w:hint="eastAsia"/>
          <w:color w:val="0F0204"/>
          <w:sz w:val="27"/>
          <w:szCs w:val="27"/>
        </w:rPr>
        <w:t>二、主要技术指标</w:t>
      </w:r>
    </w:p>
    <w:p w:rsidR="00744B1B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1、频 率 范 围：FM1：68-88MHz（</w:t>
      </w:r>
      <w:r w:rsidR="00744B1B">
        <w:rPr>
          <w:rFonts w:ascii="黑体" w:eastAsia="黑体" w:hAnsi="黑体" w:hint="eastAsia"/>
          <w:color w:val="0F0204"/>
        </w:rPr>
        <w:t>校园</w:t>
      </w:r>
      <w:r>
        <w:rPr>
          <w:rFonts w:ascii="黑体" w:eastAsia="黑体" w:hAnsi="黑体" w:hint="eastAsia"/>
          <w:color w:val="0F0204"/>
        </w:rPr>
        <w:t>专用）</w:t>
      </w:r>
      <w:r w:rsidR="00744B1B">
        <w:rPr>
          <w:rFonts w:ascii="黑体" w:eastAsia="黑体" w:hAnsi="黑体" w:hint="eastAsia"/>
          <w:color w:val="0F0204"/>
        </w:rPr>
        <w:t>，</w:t>
      </w:r>
      <w:r>
        <w:rPr>
          <w:rFonts w:ascii="黑体" w:eastAsia="黑体" w:hAnsi="黑体" w:hint="eastAsia"/>
          <w:color w:val="0F0204"/>
        </w:rPr>
        <w:t>FM2：88-108MHz（调频广播电台）</w:t>
      </w:r>
      <w:r w:rsidR="00744B1B">
        <w:rPr>
          <w:rFonts w:ascii="黑体" w:eastAsia="黑体" w:hAnsi="黑体" w:hint="eastAsia"/>
          <w:color w:val="0F0204"/>
        </w:rPr>
        <w:t>。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2、灵 敏 度：小于3uV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3、信 噪 比：大于56db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4、频 率 响 应：80Hz-15KHz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5、静 态 电 流：调频FM小于12mA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6、整 机 失真度：小于3%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7、额定输出功率：50mW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 xml:space="preserve">8、最大输出功率：100mW 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9、电 源：直流3V，配两节五号AA电池</w:t>
      </w:r>
    </w:p>
    <w:p w:rsidR="00ED705D" w:rsidRDefault="00ED705D" w:rsidP="00ED705D">
      <w:pPr>
        <w:pStyle w:val="a5"/>
        <w:rPr>
          <w:rFonts w:ascii="黑体" w:eastAsia="黑体" w:hAnsi="黑体"/>
          <w:color w:val="0F0204"/>
          <w:sz w:val="27"/>
          <w:szCs w:val="27"/>
        </w:rPr>
      </w:pPr>
      <w:r>
        <w:rPr>
          <w:rFonts w:ascii="黑体" w:eastAsia="黑体" w:hAnsi="黑体" w:hint="eastAsia"/>
          <w:color w:val="0F0204"/>
        </w:rPr>
        <w:t>10、适 应 温 度：-10度—45度</w:t>
      </w:r>
    </w:p>
    <w:p w:rsidR="00ED705D" w:rsidRDefault="00ED705D" w:rsidP="00ED705D">
      <w:pPr>
        <w:pStyle w:val="a5"/>
        <w:rPr>
          <w:rFonts w:ascii="黑体" w:eastAsia="黑体" w:hAnsi="黑体"/>
          <w:color w:val="E61A42"/>
        </w:rPr>
      </w:pPr>
      <w:r>
        <w:rPr>
          <w:rFonts w:ascii="黑体" w:eastAsia="黑体" w:hAnsi="黑体" w:hint="eastAsia"/>
          <w:color w:val="0F0204"/>
          <w:sz w:val="27"/>
          <w:szCs w:val="27"/>
        </w:rPr>
        <w:t>三、使用注意事项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1、收听完毕，应及时关闭电源开关，节约用电。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2、如果收听中发现音质变差或音量变小，可能是电量不足，应更换电池。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3、耳机长期不使用时应将电池取出，以免酸性电池流水，损坏耳机。建议使用“南孚”等高能碱性电池。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4、如果出现数字显示频率跳动，可能是电量不足引起的，应及时更换电池。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5、考试时应事先调准电台频率，考试过程中尽可能的不调选台</w:t>
      </w:r>
      <w:r w:rsidR="00F22383">
        <w:rPr>
          <w:rFonts w:ascii="黑体" w:eastAsia="黑体" w:hAnsi="黑体" w:hint="eastAsia"/>
          <w:color w:val="0F0204"/>
        </w:rPr>
        <w:t>钮</w:t>
      </w:r>
      <w:r>
        <w:rPr>
          <w:rFonts w:ascii="黑体" w:eastAsia="黑体" w:hAnsi="黑体" w:hint="eastAsia"/>
          <w:color w:val="0F0204"/>
        </w:rPr>
        <w:t>，防止忙中出错找不到台。</w:t>
      </w:r>
    </w:p>
    <w:p w:rsidR="00427678" w:rsidRDefault="00ED705D" w:rsidP="00ED705D">
      <w:pPr>
        <w:pStyle w:val="a5"/>
        <w:rPr>
          <w:rFonts w:ascii="黑体" w:eastAsia="黑体" w:hAnsi="黑体" w:hint="eastAsia"/>
          <w:color w:val="0F0204"/>
        </w:rPr>
      </w:pPr>
      <w:r>
        <w:rPr>
          <w:rFonts w:ascii="黑体" w:eastAsia="黑体" w:hAnsi="黑体" w:hint="eastAsia"/>
          <w:color w:val="0F0204"/>
        </w:rPr>
        <w:t>6、耳机音量应调到合适为宜，既可以降低噪声，又可以保护耳朵。</w:t>
      </w:r>
    </w:p>
    <w:p w:rsidR="00ED705D" w:rsidRDefault="00ED705D" w:rsidP="00ED705D">
      <w:pPr>
        <w:pStyle w:val="a5"/>
        <w:rPr>
          <w:rFonts w:ascii="黑体" w:eastAsia="黑体" w:hAnsi="黑体"/>
          <w:color w:val="E61A42"/>
        </w:rPr>
      </w:pPr>
      <w:r>
        <w:rPr>
          <w:rFonts w:ascii="黑体" w:eastAsia="黑体" w:hAnsi="黑体" w:hint="eastAsia"/>
          <w:color w:val="0F0204"/>
        </w:rPr>
        <w:t>7、不准自行开盖，否则造成损坏由学生自费修理。</w:t>
      </w:r>
    </w:p>
    <w:p w:rsidR="00ED705D" w:rsidRPr="00ED705D" w:rsidRDefault="00ED705D" w:rsidP="00ED705D"/>
    <w:sectPr w:rsidR="00ED705D" w:rsidRPr="00ED705D" w:rsidSect="00315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9C7" w:rsidRDefault="008409C7" w:rsidP="00744B1B">
      <w:r>
        <w:separator/>
      </w:r>
    </w:p>
  </w:endnote>
  <w:endnote w:type="continuationSeparator" w:id="1">
    <w:p w:rsidR="008409C7" w:rsidRDefault="008409C7" w:rsidP="00744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9C7" w:rsidRDefault="008409C7" w:rsidP="00744B1B">
      <w:r>
        <w:separator/>
      </w:r>
    </w:p>
  </w:footnote>
  <w:footnote w:type="continuationSeparator" w:id="1">
    <w:p w:rsidR="008409C7" w:rsidRDefault="008409C7" w:rsidP="00744B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A14"/>
    <w:rsid w:val="003158F8"/>
    <w:rsid w:val="003E1A14"/>
    <w:rsid w:val="00427678"/>
    <w:rsid w:val="00543F7F"/>
    <w:rsid w:val="00744B1B"/>
    <w:rsid w:val="008409C7"/>
    <w:rsid w:val="00ED705D"/>
    <w:rsid w:val="00F22383"/>
    <w:rsid w:val="00FA7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矩形标注 26"/>
        <o:r id="V:Rule2" type="callout" idref="#矩形标注 9"/>
        <o:r id="V:Rule3" type="callout" idref="#矩形标注 11"/>
        <o:r id="V:Rule4" type="callout" idref="#矩形标注 10"/>
        <o:r id="V:Rule5" type="callout" idref="#矩形标注 8"/>
        <o:r id="V:Rule6" type="callout" idref="#矩形标注 7"/>
        <o:r id="V:Rule7" type="callout" idref="#矩形标注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F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E1A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E1A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1A1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E1A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3E1A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1A14"/>
    <w:rPr>
      <w:sz w:val="18"/>
      <w:szCs w:val="18"/>
    </w:rPr>
  </w:style>
  <w:style w:type="paragraph" w:styleId="a4">
    <w:name w:val="caption"/>
    <w:basedOn w:val="a"/>
    <w:next w:val="a"/>
    <w:uiPriority w:val="35"/>
    <w:unhideWhenUsed/>
    <w:qFormat/>
    <w:rsid w:val="003E1A14"/>
    <w:rPr>
      <w:rFonts w:asciiTheme="majorHAnsi" w:eastAsia="黑体" w:hAnsiTheme="majorHAnsi" w:cstheme="majorBidi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ED70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D705D"/>
    <w:rPr>
      <w:b/>
      <w:bCs/>
    </w:rPr>
  </w:style>
  <w:style w:type="paragraph" w:styleId="a7">
    <w:name w:val="header"/>
    <w:basedOn w:val="a"/>
    <w:link w:val="Char0"/>
    <w:uiPriority w:val="99"/>
    <w:semiHidden/>
    <w:unhideWhenUsed/>
    <w:rsid w:val="00744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744B1B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744B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744B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E1A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E1A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1A1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E1A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3E1A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1A14"/>
    <w:rPr>
      <w:sz w:val="18"/>
      <w:szCs w:val="18"/>
    </w:rPr>
  </w:style>
  <w:style w:type="paragraph" w:styleId="a4">
    <w:name w:val="caption"/>
    <w:basedOn w:val="a"/>
    <w:next w:val="a"/>
    <w:uiPriority w:val="35"/>
    <w:unhideWhenUsed/>
    <w:qFormat/>
    <w:rsid w:val="003E1A14"/>
    <w:rPr>
      <w:rFonts w:asciiTheme="majorHAnsi" w:eastAsia="黑体" w:hAnsiTheme="majorHAnsi" w:cstheme="majorBidi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ED70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D70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Titain</dc:creator>
  <cp:lastModifiedBy>User</cp:lastModifiedBy>
  <cp:revision>4</cp:revision>
  <dcterms:created xsi:type="dcterms:W3CDTF">2012-09-04T03:17:00Z</dcterms:created>
  <dcterms:modified xsi:type="dcterms:W3CDTF">2012-09-05T00:38:00Z</dcterms:modified>
</cp:coreProperties>
</file>